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916AF" w14:textId="13207E13" w:rsidR="00222B4C" w:rsidRPr="006D78D3" w:rsidRDefault="00222B4C" w:rsidP="000F65B1">
      <w:pPr>
        <w:jc w:val="both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Na temelju članka 34. Statuta Općine Okučani („Službeni vjesnik Brodsko – posavske županije</w:t>
      </w:r>
      <w:r w:rsidR="0025751C" w:rsidRPr="006D78D3">
        <w:rPr>
          <w:rFonts w:ascii="Times New Roman" w:hAnsi="Times New Roman" w:cs="Times New Roman"/>
          <w:sz w:val="24"/>
          <w:szCs w:val="24"/>
        </w:rPr>
        <w:t xml:space="preserve"> broj“ 10/09, 4/13, 3/18 i 7/18), Općinsko vijeće Općine Okučani na svojoj 2. sjednici održanoj </w:t>
      </w:r>
      <w:r w:rsidR="00AF707E">
        <w:rPr>
          <w:rFonts w:ascii="Times New Roman" w:hAnsi="Times New Roman" w:cs="Times New Roman"/>
          <w:sz w:val="24"/>
          <w:szCs w:val="24"/>
        </w:rPr>
        <w:t>06.</w:t>
      </w:r>
      <w:r w:rsidR="0025751C" w:rsidRPr="006D78D3">
        <w:rPr>
          <w:rFonts w:ascii="Times New Roman" w:hAnsi="Times New Roman" w:cs="Times New Roman"/>
          <w:sz w:val="24"/>
          <w:szCs w:val="24"/>
        </w:rPr>
        <w:t xml:space="preserve"> srpnja 2021. godine , donijelo je</w:t>
      </w:r>
    </w:p>
    <w:p w14:paraId="0080AAAF" w14:textId="65F68689" w:rsidR="0025751C" w:rsidRPr="000F65B1" w:rsidRDefault="0025751C" w:rsidP="002575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5B1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38832E96" w14:textId="6C17C3EA" w:rsidR="0025751C" w:rsidRPr="000F65B1" w:rsidRDefault="0025751C" w:rsidP="00BC774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5B1">
        <w:rPr>
          <w:rFonts w:ascii="Times New Roman" w:hAnsi="Times New Roman" w:cs="Times New Roman"/>
          <w:b/>
          <w:bCs/>
          <w:sz w:val="24"/>
          <w:szCs w:val="24"/>
        </w:rPr>
        <w:t>o imenovanju Povjerenstva za dodjelu financijske pomoći za rješavanje stambenog pitanja</w:t>
      </w:r>
      <w:r w:rsidR="00BC77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F65B1">
        <w:rPr>
          <w:rFonts w:ascii="Times New Roman" w:hAnsi="Times New Roman" w:cs="Times New Roman"/>
          <w:b/>
          <w:bCs/>
          <w:sz w:val="24"/>
          <w:szCs w:val="24"/>
        </w:rPr>
        <w:t>na području općine Okučani</w:t>
      </w:r>
    </w:p>
    <w:p w14:paraId="58156620" w14:textId="47FBBE67" w:rsidR="0025751C" w:rsidRPr="006D78D3" w:rsidRDefault="0025751C" w:rsidP="0025751C">
      <w:pPr>
        <w:rPr>
          <w:rFonts w:ascii="Times New Roman" w:hAnsi="Times New Roman" w:cs="Times New Roman"/>
          <w:sz w:val="24"/>
          <w:szCs w:val="24"/>
        </w:rPr>
      </w:pPr>
    </w:p>
    <w:p w14:paraId="1FC45B06" w14:textId="442187B9" w:rsidR="0025751C" w:rsidRPr="006D78D3" w:rsidRDefault="0025751C" w:rsidP="0025751C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I.</w:t>
      </w:r>
    </w:p>
    <w:p w14:paraId="5560A683" w14:textId="77B73A05" w:rsidR="0025751C" w:rsidRDefault="0025751C" w:rsidP="000F65B1">
      <w:pPr>
        <w:jc w:val="both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Imenuje se povjerenstvo za dodjelu financijske pomoći za rješavanje stambenog pitanja na području općine Okučani u sastavu:</w:t>
      </w:r>
    </w:p>
    <w:p w14:paraId="4B39D398" w14:textId="77777777" w:rsidR="000F65B1" w:rsidRPr="006D78D3" w:rsidRDefault="000F65B1" w:rsidP="0025751C">
      <w:pPr>
        <w:rPr>
          <w:rFonts w:ascii="Times New Roman" w:hAnsi="Times New Roman" w:cs="Times New Roman"/>
          <w:sz w:val="24"/>
          <w:szCs w:val="24"/>
        </w:rPr>
      </w:pPr>
    </w:p>
    <w:p w14:paraId="5B2DB413" w14:textId="7D62C101" w:rsidR="0025751C" w:rsidRPr="006D78D3" w:rsidRDefault="0025751C" w:rsidP="0025751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Ivica Pivac, predsjednik</w:t>
      </w:r>
    </w:p>
    <w:p w14:paraId="5093316F" w14:textId="565A3096" w:rsidR="0025751C" w:rsidRPr="006D78D3" w:rsidRDefault="0025751C" w:rsidP="0025751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Ivana Mijatović, član</w:t>
      </w:r>
    </w:p>
    <w:p w14:paraId="5D06C3E1" w14:textId="6E1B0F35" w:rsidR="0025751C" w:rsidRPr="006D78D3" w:rsidRDefault="0025751C" w:rsidP="0025751C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Marinka Blažević, član</w:t>
      </w:r>
    </w:p>
    <w:p w14:paraId="1F234A62" w14:textId="5CE0F4D3" w:rsidR="0025751C" w:rsidRPr="006D78D3" w:rsidRDefault="0025751C" w:rsidP="0025751C">
      <w:pPr>
        <w:rPr>
          <w:rFonts w:ascii="Times New Roman" w:hAnsi="Times New Roman" w:cs="Times New Roman"/>
          <w:sz w:val="24"/>
          <w:szCs w:val="24"/>
        </w:rPr>
      </w:pPr>
    </w:p>
    <w:p w14:paraId="3D1D34EB" w14:textId="4B218602" w:rsidR="0025751C" w:rsidRPr="006D78D3" w:rsidRDefault="0025751C" w:rsidP="006D78D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II.</w:t>
      </w:r>
    </w:p>
    <w:p w14:paraId="59AF1D2E" w14:textId="72B2EF49" w:rsidR="0025751C" w:rsidRPr="006D78D3" w:rsidRDefault="0025751C" w:rsidP="000F6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Danom stupanja na snagu ove Odluke prestaje važiti Odluka o imenovanju Povjerenstva za dodjelu financijske pomoći za rješavanje stambenog pitanja na području općine Okučani („Službeni vjesnik Brodsko – posavske županije“ br. 18/19).</w:t>
      </w:r>
    </w:p>
    <w:p w14:paraId="5592C8D1" w14:textId="7B2ED928" w:rsidR="0025751C" w:rsidRPr="006D78D3" w:rsidRDefault="0025751C" w:rsidP="000F6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4DCE90" w14:textId="072374A2" w:rsidR="0025751C" w:rsidRPr="006D78D3" w:rsidRDefault="0025751C" w:rsidP="006D78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III.</w:t>
      </w:r>
    </w:p>
    <w:p w14:paraId="763E2FDC" w14:textId="4ABEEFED" w:rsidR="006D78D3" w:rsidRPr="006D78D3" w:rsidRDefault="006D78D3" w:rsidP="006D78D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072B3F" w14:textId="6AEEBD33" w:rsidR="006D78D3" w:rsidRPr="006D78D3" w:rsidRDefault="006D78D3" w:rsidP="000F6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 – posavske županije“.</w:t>
      </w:r>
    </w:p>
    <w:p w14:paraId="2DFF63E0" w14:textId="63DD3201" w:rsidR="0025751C" w:rsidRPr="006D78D3" w:rsidRDefault="0025751C" w:rsidP="0025751C">
      <w:pPr>
        <w:rPr>
          <w:rFonts w:ascii="Times New Roman" w:hAnsi="Times New Roman" w:cs="Times New Roman"/>
          <w:sz w:val="24"/>
          <w:szCs w:val="24"/>
        </w:rPr>
      </w:pPr>
    </w:p>
    <w:p w14:paraId="37D44088" w14:textId="7B10B0FB" w:rsidR="006D78D3" w:rsidRPr="006D78D3" w:rsidRDefault="006D78D3" w:rsidP="006D78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OPĆINSKO VIJEĆE</w:t>
      </w:r>
    </w:p>
    <w:p w14:paraId="664C82F9" w14:textId="3F3BFEB7" w:rsidR="006D78D3" w:rsidRDefault="006D78D3" w:rsidP="006D78D3">
      <w:pPr>
        <w:jc w:val="center"/>
        <w:rPr>
          <w:rFonts w:ascii="Times New Roman" w:hAnsi="Times New Roman" w:cs="Times New Roman"/>
          <w:sz w:val="24"/>
          <w:szCs w:val="24"/>
        </w:rPr>
      </w:pPr>
      <w:r w:rsidRPr="006D78D3">
        <w:rPr>
          <w:rFonts w:ascii="Times New Roman" w:hAnsi="Times New Roman" w:cs="Times New Roman"/>
          <w:sz w:val="24"/>
          <w:szCs w:val="24"/>
        </w:rPr>
        <w:t>OPĆINE OKUČANI</w:t>
      </w:r>
    </w:p>
    <w:p w14:paraId="7AB97E45" w14:textId="0AC833D5" w:rsidR="000F65B1" w:rsidRDefault="006D78D3" w:rsidP="006D78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0F65B1">
        <w:rPr>
          <w:rFonts w:ascii="Times New Roman" w:hAnsi="Times New Roman" w:cs="Times New Roman"/>
          <w:sz w:val="24"/>
          <w:szCs w:val="24"/>
        </w:rPr>
        <w:t>370-01/21-01</w:t>
      </w:r>
      <w:r w:rsidR="00BC774A">
        <w:rPr>
          <w:rFonts w:ascii="Times New Roman" w:hAnsi="Times New Roman" w:cs="Times New Roman"/>
          <w:sz w:val="24"/>
          <w:szCs w:val="24"/>
        </w:rPr>
        <w:t>-</w:t>
      </w:r>
      <w:r w:rsidR="00AF707E">
        <w:rPr>
          <w:rFonts w:ascii="Times New Roman" w:hAnsi="Times New Roman" w:cs="Times New Roman"/>
          <w:sz w:val="24"/>
          <w:szCs w:val="24"/>
        </w:rPr>
        <w:t>02</w:t>
      </w:r>
    </w:p>
    <w:p w14:paraId="6B720685" w14:textId="6C06932D" w:rsidR="006D78D3" w:rsidRDefault="006D78D3" w:rsidP="000F65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0F65B1">
        <w:rPr>
          <w:rFonts w:ascii="Times New Roman" w:hAnsi="Times New Roman" w:cs="Times New Roman"/>
          <w:sz w:val="24"/>
          <w:szCs w:val="24"/>
        </w:rPr>
        <w:t>2178/21-01-21-01</w:t>
      </w:r>
    </w:p>
    <w:p w14:paraId="53490674" w14:textId="06A6952A" w:rsidR="000F65B1" w:rsidRDefault="000F65B1" w:rsidP="000F65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AF707E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 xml:space="preserve"> srpnja 2021. godine                                                           PREDSJEDNIK</w:t>
      </w:r>
    </w:p>
    <w:p w14:paraId="47C44B0A" w14:textId="7C35C3C7" w:rsidR="000F65B1" w:rsidRDefault="000F65B1" w:rsidP="000F65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OPĆINSKOG VIJEĆA</w:t>
      </w:r>
    </w:p>
    <w:p w14:paraId="35A494D1" w14:textId="4646629F" w:rsidR="000F65B1" w:rsidRPr="006D78D3" w:rsidRDefault="000F65B1" w:rsidP="006D7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Ivica Pivac</w:t>
      </w:r>
    </w:p>
    <w:p w14:paraId="601ED0E4" w14:textId="39A74D03" w:rsidR="0025751C" w:rsidRPr="006D78D3" w:rsidRDefault="0025751C" w:rsidP="0025751C">
      <w:pPr>
        <w:rPr>
          <w:rFonts w:ascii="Times New Roman" w:hAnsi="Times New Roman" w:cs="Times New Roman"/>
          <w:sz w:val="24"/>
          <w:szCs w:val="24"/>
        </w:rPr>
      </w:pPr>
    </w:p>
    <w:sectPr w:rsidR="0025751C" w:rsidRPr="006D7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81322D"/>
    <w:multiLevelType w:val="hybridMultilevel"/>
    <w:tmpl w:val="C17C4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B4C"/>
    <w:rsid w:val="000F65B1"/>
    <w:rsid w:val="00222B4C"/>
    <w:rsid w:val="0025751C"/>
    <w:rsid w:val="006C562F"/>
    <w:rsid w:val="006D78D3"/>
    <w:rsid w:val="00AF707E"/>
    <w:rsid w:val="00BC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370E"/>
  <w15:chartTrackingRefBased/>
  <w15:docId w15:val="{88C6A93D-8D9D-451E-BDCE-0D425F91D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57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cp:lastPrinted>2021-07-13T07:19:00Z</cp:lastPrinted>
  <dcterms:created xsi:type="dcterms:W3CDTF">2021-06-23T13:00:00Z</dcterms:created>
  <dcterms:modified xsi:type="dcterms:W3CDTF">2021-07-13T07:31:00Z</dcterms:modified>
</cp:coreProperties>
</file>